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358" w14:textId="5B7870D2" w:rsidR="00F711AD" w:rsidRPr="00F711AD" w:rsidRDefault="007326DD" w:rsidP="00F711AD">
      <w:pPr>
        <w:spacing w:after="0"/>
        <w:jc w:val="right"/>
        <w:rPr>
          <w:rFonts w:ascii="Arial" w:hAnsi="Arial" w:cs="Arial"/>
          <w:b/>
          <w:noProof/>
          <w:sz w:val="40"/>
          <w:szCs w:val="40"/>
          <w:lang w:val="en-MY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49E391" wp14:editId="14388991">
            <wp:simplePos x="0" y="0"/>
            <wp:positionH relativeFrom="column">
              <wp:posOffset>1671955</wp:posOffset>
            </wp:positionH>
            <wp:positionV relativeFrom="paragraph">
              <wp:posOffset>5080</wp:posOffset>
            </wp:positionV>
            <wp:extent cx="1438275" cy="503546"/>
            <wp:effectExtent l="0" t="0" r="0" b="0"/>
            <wp:wrapTight wrapText="bothSides">
              <wp:wrapPolygon edited="0">
                <wp:start x="8297" y="0"/>
                <wp:lineTo x="8011" y="9818"/>
                <wp:lineTo x="8583" y="13091"/>
                <wp:lineTo x="1144" y="13909"/>
                <wp:lineTo x="0" y="14727"/>
                <wp:lineTo x="0" y="20455"/>
                <wp:lineTo x="21171" y="20455"/>
                <wp:lineTo x="21171" y="13909"/>
                <wp:lineTo x="12874" y="13091"/>
                <wp:lineTo x="13732" y="8182"/>
                <wp:lineTo x="12874" y="0"/>
                <wp:lineTo x="82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10CDCA" wp14:editId="3A41266B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620411" cy="492163"/>
            <wp:effectExtent l="0" t="0" r="0" b="3175"/>
            <wp:wrapThrough wrapText="bothSides">
              <wp:wrapPolygon edited="0">
                <wp:start x="1778" y="0"/>
                <wp:lineTo x="254" y="4181"/>
                <wp:lineTo x="254" y="20903"/>
                <wp:lineTo x="19559" y="20903"/>
                <wp:lineTo x="21338" y="8361"/>
                <wp:lineTo x="20321" y="0"/>
                <wp:lineTo x="177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0" cy="5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AD" w:rsidRPr="00F711AD">
        <w:rPr>
          <w:rFonts w:ascii="Arial" w:hAnsi="Arial" w:cs="Arial"/>
          <w:b/>
          <w:noProof/>
          <w:sz w:val="40"/>
          <w:szCs w:val="40"/>
          <w:lang w:val="en-MY"/>
        </w:rPr>
        <w:t xml:space="preserve">KENYATAAN </w:t>
      </w:r>
      <w:r w:rsidR="003538CE">
        <w:rPr>
          <w:rFonts w:ascii="Arial" w:hAnsi="Arial" w:cs="Arial"/>
          <w:b/>
          <w:noProof/>
          <w:sz w:val="40"/>
          <w:szCs w:val="40"/>
          <w:lang w:val="en-MY"/>
        </w:rPr>
        <w:t>TENDER</w:t>
      </w:r>
    </w:p>
    <w:p w14:paraId="73FEB365" w14:textId="0D35173D" w:rsidR="00F711AD" w:rsidRPr="00F711AD" w:rsidRDefault="00F711AD" w:rsidP="00F711AD">
      <w:pPr>
        <w:spacing w:after="0"/>
        <w:rPr>
          <w:rFonts w:ascii="Arial" w:hAnsi="Arial" w:cs="Arial"/>
          <w:noProof/>
          <w:sz w:val="40"/>
          <w:szCs w:val="40"/>
          <w:lang w:val="en-MY"/>
        </w:rPr>
      </w:pPr>
    </w:p>
    <w:p w14:paraId="1D42C5EB" w14:textId="389E11A5" w:rsidR="009B1F13" w:rsidRDefault="009567AF" w:rsidP="00D20AD0">
      <w:pPr>
        <w:spacing w:after="0" w:line="36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  <w:r w:rsidRPr="00D740E3">
        <w:rPr>
          <w:rFonts w:ascii="Arial" w:hAnsi="Arial" w:cs="Arial"/>
          <w:noProof/>
          <w:sz w:val="16"/>
          <w:szCs w:val="16"/>
          <w:lang w:val="en-MY"/>
        </w:rPr>
        <w:t>CIDB E-Construct Services Sdn Bhd</w:t>
      </w:r>
      <w:r w:rsidR="00FD7251">
        <w:rPr>
          <w:rFonts w:ascii="Arial" w:hAnsi="Arial" w:cs="Arial"/>
          <w:noProof/>
          <w:sz w:val="16"/>
          <w:szCs w:val="16"/>
          <w:lang w:val="en-MY"/>
        </w:rPr>
        <w:t xml:space="preserve"> sebuah 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>anak syarikat kepada</w:t>
      </w: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Pr="00E2449D">
        <w:rPr>
          <w:rFonts w:ascii="Arial" w:hAnsi="Arial" w:cs="Arial"/>
          <w:noProof/>
          <w:sz w:val="16"/>
          <w:szCs w:val="16"/>
          <w:lang w:val="en-MY"/>
        </w:rPr>
        <w:t>Lembaga Pembangunan Industr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>i</w:t>
      </w:r>
      <w:r w:rsidRPr="00E2449D">
        <w:rPr>
          <w:rFonts w:ascii="Arial" w:hAnsi="Arial" w:cs="Arial"/>
          <w:noProof/>
          <w:sz w:val="16"/>
          <w:szCs w:val="16"/>
          <w:lang w:val="en-MY"/>
        </w:rPr>
        <w:t xml:space="preserve"> Pembinaan Malaysia (CIDB Malaysia)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 xml:space="preserve"> ingin</w:t>
      </w: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 xml:space="preserve">menjemput syarikat-syarikat yang berdaftar dengan </w:t>
      </w:r>
      <w:r w:rsidR="00D20AD0" w:rsidRPr="00D20AD0">
        <w:rPr>
          <w:rFonts w:ascii="Arial" w:hAnsi="Arial" w:cs="Arial"/>
          <w:b/>
          <w:bCs/>
          <w:noProof/>
          <w:sz w:val="16"/>
          <w:szCs w:val="16"/>
          <w:lang w:val="en-MY"/>
        </w:rPr>
        <w:t>Suruhanjaya Syarikat Malaysia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Pr="00E2449D">
        <w:rPr>
          <w:rFonts w:ascii="Arial" w:hAnsi="Arial" w:cs="Arial"/>
          <w:b/>
          <w:noProof/>
          <w:sz w:val="16"/>
          <w:szCs w:val="16"/>
          <w:lang w:val="en-MY"/>
        </w:rPr>
        <w:t xml:space="preserve">(SSM) </w:t>
      </w:r>
      <w:r w:rsidR="00D20AD0" w:rsidRPr="00D20AD0">
        <w:rPr>
          <w:rFonts w:ascii="Arial" w:hAnsi="Arial" w:cs="Arial"/>
          <w:bCs/>
          <w:noProof/>
          <w:sz w:val="16"/>
          <w:szCs w:val="16"/>
          <w:lang w:val="en-MY"/>
        </w:rPr>
        <w:t>dan</w:t>
      </w:r>
      <w:r w:rsidR="00D20AD0">
        <w:rPr>
          <w:rFonts w:ascii="Arial" w:hAnsi="Arial" w:cs="Arial"/>
          <w:b/>
          <w:noProof/>
          <w:sz w:val="16"/>
          <w:szCs w:val="16"/>
          <w:lang w:val="en-MY"/>
        </w:rPr>
        <w:t xml:space="preserve"> Kementerian Kewangan Malaysia </w:t>
      </w:r>
      <w:r w:rsidRPr="00E2449D">
        <w:rPr>
          <w:rFonts w:ascii="Arial" w:hAnsi="Arial" w:cs="Arial"/>
          <w:b/>
          <w:noProof/>
          <w:sz w:val="16"/>
          <w:szCs w:val="16"/>
          <w:lang w:val="en-MY"/>
        </w:rPr>
        <w:t>(MOF)</w:t>
      </w: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="00D20AD0">
        <w:rPr>
          <w:rFonts w:ascii="Arial" w:hAnsi="Arial" w:cs="Arial"/>
          <w:noProof/>
          <w:sz w:val="16"/>
          <w:szCs w:val="16"/>
          <w:lang w:val="en-MY"/>
        </w:rPr>
        <w:t xml:space="preserve">yang mempunyai Kod Bidang seperti dibawah untuk menyertai tender seperti berikut: </w:t>
      </w:r>
    </w:p>
    <w:p w14:paraId="58BCC00A" w14:textId="77777777" w:rsidR="00D20AD0" w:rsidRPr="00512EDB" w:rsidRDefault="00D20AD0" w:rsidP="009B1F13">
      <w:pPr>
        <w:spacing w:after="0"/>
        <w:jc w:val="both"/>
        <w:rPr>
          <w:rFonts w:ascii="Arial" w:hAnsi="Arial" w:cs="Arial"/>
          <w:noProof/>
          <w:sz w:val="16"/>
          <w:szCs w:val="16"/>
          <w:lang w:val="en-MY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055"/>
        <w:gridCol w:w="1260"/>
        <w:gridCol w:w="1710"/>
        <w:gridCol w:w="1980"/>
        <w:gridCol w:w="2430"/>
      </w:tblGrid>
      <w:tr w:rsidR="00A8084B" w:rsidRPr="00512EDB" w14:paraId="6A302A63" w14:textId="2463EA72" w:rsidTr="00A8084B">
        <w:trPr>
          <w:trHeight w:val="414"/>
        </w:trPr>
        <w:tc>
          <w:tcPr>
            <w:tcW w:w="305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FD6BE6" w14:textId="7A092568" w:rsidR="00A8084B" w:rsidRPr="00512EDB" w:rsidRDefault="00A8084B" w:rsidP="009B1F13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Tajuk Tender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11546" w14:textId="38274D6D" w:rsidR="00A8084B" w:rsidRPr="00512EDB" w:rsidRDefault="00A8084B" w:rsidP="009B1F13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Kod Bidang Pendaftaran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2466437" w14:textId="4C2C3269" w:rsidR="00A8084B" w:rsidRPr="00512EDB" w:rsidRDefault="00A8084B" w:rsidP="00A8084B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 xml:space="preserve">Tarikh 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Buka</w:t>
            </w: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 xml:space="preserve"> Tender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939DEAF" w14:textId="43D089E1" w:rsidR="00A8084B" w:rsidRPr="00512EDB" w:rsidRDefault="00A8084B" w:rsidP="009B1F13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Tarikh Tutup Tender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25D3E2" w14:textId="02ABB74D" w:rsidR="00A8084B" w:rsidRPr="00512EDB" w:rsidRDefault="00A8084B" w:rsidP="005C33A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Urusetia Tender</w:t>
            </w:r>
          </w:p>
        </w:tc>
      </w:tr>
      <w:tr w:rsidR="00A8084B" w:rsidRPr="00512EDB" w14:paraId="1A153D25" w14:textId="4E3E4EFB" w:rsidTr="00FD7251">
        <w:trPr>
          <w:trHeight w:val="2478"/>
        </w:trPr>
        <w:tc>
          <w:tcPr>
            <w:tcW w:w="3055" w:type="dxa"/>
            <w:vAlign w:val="center"/>
          </w:tcPr>
          <w:p w14:paraId="54D6FFAA" w14:textId="2BBD0364" w:rsidR="00A8084B" w:rsidRPr="00512EDB" w:rsidRDefault="00A8084B" w:rsidP="00A503A5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886F7E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MEMBEKAL DAN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M</w:t>
            </w:r>
            <w:r w:rsidRPr="00886F7E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ENYELENGGARA PUSAT PEMULIHAN </w:t>
            </w:r>
            <w:r w:rsidRPr="00C5272F">
              <w:rPr>
                <w:rFonts w:ascii="Arial" w:hAnsi="Arial" w:cs="Arial"/>
                <w:b/>
                <w:i/>
                <w:iCs/>
                <w:noProof/>
                <w:sz w:val="16"/>
                <w:szCs w:val="16"/>
                <w:lang w:val="en-MY"/>
              </w:rPr>
              <w:t>BENCANA (DISASTER RECOVERY-as-a-SERVICES) (DRaaS)</w:t>
            </w:r>
            <w:r w:rsidRPr="00886F7E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UNTUK TEMPOH 2 TAHUN</w:t>
            </w:r>
          </w:p>
        </w:tc>
        <w:tc>
          <w:tcPr>
            <w:tcW w:w="1260" w:type="dxa"/>
            <w:vAlign w:val="center"/>
          </w:tcPr>
          <w:p w14:paraId="784483B5" w14:textId="77777777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5101B" w14:textId="5C77BAC2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7E">
              <w:rPr>
                <w:rFonts w:ascii="Arial" w:hAnsi="Arial" w:cs="Arial"/>
                <w:b/>
                <w:sz w:val="16"/>
                <w:szCs w:val="16"/>
              </w:rPr>
              <w:t>210102</w:t>
            </w:r>
          </w:p>
          <w:p w14:paraId="62F7BFFC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D2121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7E">
              <w:rPr>
                <w:rFonts w:ascii="Arial" w:hAnsi="Arial" w:cs="Arial"/>
                <w:b/>
                <w:sz w:val="16"/>
                <w:szCs w:val="16"/>
              </w:rPr>
              <w:t>210103</w:t>
            </w:r>
          </w:p>
          <w:p w14:paraId="223CCF20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E2B3D4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7E">
              <w:rPr>
                <w:rFonts w:ascii="Arial" w:hAnsi="Arial" w:cs="Arial"/>
                <w:b/>
                <w:sz w:val="16"/>
                <w:szCs w:val="16"/>
              </w:rPr>
              <w:t>210105</w:t>
            </w:r>
          </w:p>
          <w:p w14:paraId="41197E25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0918C7" w14:textId="6A76D28B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7E">
              <w:rPr>
                <w:rFonts w:ascii="Arial" w:hAnsi="Arial" w:cs="Arial"/>
                <w:b/>
                <w:sz w:val="16"/>
                <w:szCs w:val="16"/>
              </w:rPr>
              <w:t>210106</w:t>
            </w:r>
          </w:p>
          <w:p w14:paraId="6B780BAA" w14:textId="77646B8B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EBE30" w14:textId="13F0797B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(WAJIB)</w:t>
            </w:r>
          </w:p>
          <w:p w14:paraId="0E01672A" w14:textId="77777777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083AC6" w14:textId="0B656D0E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</w:t>
            </w:r>
          </w:p>
          <w:p w14:paraId="27211DDB" w14:textId="77777777" w:rsidR="00A8084B" w:rsidRPr="00886F7E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F06A6C" w14:textId="77777777" w:rsidR="00A8084B" w:rsidRDefault="00A8084B" w:rsidP="0088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7E">
              <w:rPr>
                <w:rFonts w:ascii="Arial" w:hAnsi="Arial" w:cs="Arial"/>
                <w:b/>
                <w:sz w:val="16"/>
                <w:szCs w:val="16"/>
              </w:rPr>
              <w:t xml:space="preserve">210107 </w:t>
            </w:r>
            <w:r>
              <w:rPr>
                <w:rFonts w:ascii="Arial" w:hAnsi="Arial" w:cs="Arial"/>
                <w:b/>
                <w:sz w:val="16"/>
                <w:szCs w:val="16"/>
              </w:rPr>
              <w:t>atau</w:t>
            </w:r>
            <w:r w:rsidRPr="00886F7E">
              <w:rPr>
                <w:rFonts w:ascii="Arial" w:hAnsi="Arial" w:cs="Arial"/>
                <w:b/>
                <w:sz w:val="16"/>
                <w:szCs w:val="16"/>
              </w:rPr>
              <w:t xml:space="preserve"> 210109</w:t>
            </w:r>
          </w:p>
          <w:p w14:paraId="571B0595" w14:textId="2415B816" w:rsidR="00A8084B" w:rsidRPr="00053F67" w:rsidRDefault="00A8084B" w:rsidP="00C1354C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</w:p>
        </w:tc>
        <w:tc>
          <w:tcPr>
            <w:tcW w:w="1710" w:type="dxa"/>
          </w:tcPr>
          <w:p w14:paraId="1F58C22B" w14:textId="77777777" w:rsidR="00FD7251" w:rsidRDefault="00FD7251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2B4AA9CC" w14:textId="77777777" w:rsidR="00FD7251" w:rsidRDefault="00FD7251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D9BFEB4" w14:textId="77777777" w:rsidR="00FD7251" w:rsidRDefault="00FD7251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4B5EBAF2" w14:textId="77777777" w:rsidR="00FD7251" w:rsidRDefault="00FD7251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5614AE5E" w14:textId="04870886" w:rsidR="00A8084B" w:rsidRDefault="00A8084B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02 Februari 2023</w:t>
            </w:r>
          </w:p>
          <w:p w14:paraId="72723CC3" w14:textId="5D7742D3" w:rsidR="00A8084B" w:rsidRPr="00512EDB" w:rsidRDefault="00A8084B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(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Khamis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)</w:t>
            </w:r>
          </w:p>
          <w:p w14:paraId="1F75132E" w14:textId="154C7354" w:rsidR="00A8084B" w:rsidRDefault="00A8084B" w:rsidP="00FD725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1980" w:type="dxa"/>
          </w:tcPr>
          <w:p w14:paraId="643CE5F3" w14:textId="77777777" w:rsidR="00367903" w:rsidRDefault="00367903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504BCD6E" w14:textId="77777777" w:rsidR="00367903" w:rsidRDefault="00367903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4778FBAD" w14:textId="77777777" w:rsidR="00367903" w:rsidRDefault="00367903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079A87C" w14:textId="77777777" w:rsidR="00367903" w:rsidRDefault="00367903" w:rsidP="00367903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09455A79" w14:textId="01C5D674" w:rsidR="00A8084B" w:rsidRDefault="00A8084B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1</w:t>
            </w:r>
            <w:r w:rsidR="008C12B9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3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Februari 2023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</w:t>
            </w:r>
          </w:p>
          <w:p w14:paraId="55A8FFBA" w14:textId="2FD64C0B" w:rsidR="00A8084B" w:rsidRPr="00512EDB" w:rsidRDefault="00A8084B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(</w:t>
            </w:r>
            <w:r w:rsidR="008C12B9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Isnin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)</w:t>
            </w:r>
          </w:p>
          <w:p w14:paraId="0CADFB53" w14:textId="7248ECE4" w:rsidR="00A8084B" w:rsidRPr="00512EDB" w:rsidRDefault="00A8084B" w:rsidP="00A503A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Jam 12.00 tengah hari</w:t>
            </w:r>
          </w:p>
          <w:p w14:paraId="4E02DAC7" w14:textId="5E8FE613" w:rsidR="00A8084B" w:rsidRPr="00512EDB" w:rsidRDefault="00A8084B" w:rsidP="00A503A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MY"/>
              </w:rPr>
            </w:pPr>
          </w:p>
          <w:p w14:paraId="42B20364" w14:textId="66A7A8DD" w:rsidR="00A8084B" w:rsidRPr="00512EDB" w:rsidRDefault="00A8084B" w:rsidP="00A503A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noProof/>
                <w:sz w:val="16"/>
                <w:szCs w:val="16"/>
                <w:lang w:val="en-MY"/>
              </w:rPr>
              <w:t>Tawaran yang dihantar selepas jam 12.00 tengah hari pada tarikh tutup tidak akan dipertimbangkan</w:t>
            </w:r>
          </w:p>
        </w:tc>
        <w:tc>
          <w:tcPr>
            <w:tcW w:w="2430" w:type="dxa"/>
          </w:tcPr>
          <w:p w14:paraId="33814D6E" w14:textId="77777777" w:rsidR="00367903" w:rsidRDefault="00367903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26601C36" w14:textId="77777777" w:rsidR="00367903" w:rsidRDefault="00367903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2A599B21" w14:textId="77777777" w:rsidR="00FD7251" w:rsidRDefault="00FD7251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7DE4A0DA" w14:textId="30F10BAC" w:rsidR="00A8084B" w:rsidRPr="00512ED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1)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Pertanyaan Teknikal:</w:t>
            </w:r>
          </w:p>
          <w:p w14:paraId="35477954" w14:textId="50C41DAD" w:rsidR="00A8084B" w:rsidRPr="00512EDB" w:rsidRDefault="00C5272F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Encik</w:t>
            </w:r>
            <w:r w:rsidR="00A8084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Syamsul Fikram Hassan</w:t>
            </w:r>
          </w:p>
          <w:p w14:paraId="1BBE5679" w14:textId="77777777" w:rsidR="00A8084B" w:rsidRPr="00512ED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3C23CCD5" w14:textId="77777777" w:rsidR="00A8084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2) Pertanyaan Am :</w:t>
            </w:r>
          </w:p>
          <w:p w14:paraId="12C0822F" w14:textId="5F769C66" w:rsidR="00A8084B" w:rsidRPr="00512ED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P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uan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</w:t>
            </w:r>
            <w:r w:rsidR="003C2B59"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N</w:t>
            </w:r>
            <w:r w:rsidR="003C2B59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or Dalila Mohd Mualip</w:t>
            </w:r>
          </w:p>
          <w:p w14:paraId="378520AE" w14:textId="77777777" w:rsidR="00A8084B" w:rsidRPr="00512ED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4768D0C5" w14:textId="3040DC41" w:rsidR="00A8084B" w:rsidRPr="00512EDB" w:rsidRDefault="00A8084B" w:rsidP="008A49FD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No. Tel: 03-4040 0399 </w:t>
            </w:r>
          </w:p>
        </w:tc>
      </w:tr>
    </w:tbl>
    <w:p w14:paraId="57CD49E6" w14:textId="536C579D" w:rsidR="009B1F13" w:rsidRPr="00512EDB" w:rsidRDefault="009B1F13" w:rsidP="009B1F13">
      <w:pPr>
        <w:spacing w:after="0"/>
        <w:jc w:val="both"/>
        <w:rPr>
          <w:rFonts w:ascii="Arial" w:hAnsi="Arial" w:cs="Arial"/>
          <w:noProof/>
          <w:sz w:val="16"/>
          <w:szCs w:val="16"/>
          <w:lang w:val="en-MY"/>
        </w:rPr>
      </w:pPr>
    </w:p>
    <w:p w14:paraId="0C4831E6" w14:textId="4F089B13" w:rsidR="00A503A5" w:rsidRPr="00512EDB" w:rsidRDefault="00A503A5" w:rsidP="00D20AD0">
      <w:pPr>
        <w:spacing w:after="0" w:line="360" w:lineRule="auto"/>
        <w:jc w:val="both"/>
        <w:rPr>
          <w:rFonts w:ascii="Arial" w:hAnsi="Arial" w:cs="Arial"/>
          <w:b/>
          <w:noProof/>
          <w:sz w:val="16"/>
          <w:szCs w:val="16"/>
          <w:lang w:val="en-MY"/>
        </w:rPr>
      </w:pPr>
      <w:r w:rsidRPr="00512EDB">
        <w:rPr>
          <w:rFonts w:ascii="Arial" w:hAnsi="Arial" w:cs="Arial"/>
          <w:noProof/>
          <w:sz w:val="16"/>
          <w:szCs w:val="16"/>
          <w:lang w:val="en-MY"/>
        </w:rPr>
        <w:t xml:space="preserve">Dokumen tender </w:t>
      </w:r>
      <w:r w:rsidR="001C587F">
        <w:rPr>
          <w:rFonts w:ascii="Arial" w:hAnsi="Arial" w:cs="Arial"/>
          <w:noProof/>
          <w:sz w:val="16"/>
          <w:szCs w:val="16"/>
          <w:lang w:val="en-MY"/>
        </w:rPr>
        <w:t>akan dijual mulai dari</w:t>
      </w:r>
      <w:r w:rsidR="004603BA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="00886F7E" w:rsidRPr="009105BA">
        <w:rPr>
          <w:rFonts w:ascii="Arial" w:hAnsi="Arial" w:cs="Arial"/>
          <w:b/>
          <w:bCs/>
          <w:noProof/>
          <w:sz w:val="16"/>
          <w:szCs w:val="16"/>
          <w:lang w:val="en-MY"/>
        </w:rPr>
        <w:t>0</w:t>
      </w:r>
      <w:r w:rsidR="00F96B0E">
        <w:rPr>
          <w:rFonts w:ascii="Arial" w:hAnsi="Arial" w:cs="Arial"/>
          <w:b/>
          <w:bCs/>
          <w:noProof/>
          <w:sz w:val="16"/>
          <w:szCs w:val="16"/>
          <w:lang w:val="en-MY"/>
        </w:rPr>
        <w:t>2</w:t>
      </w:r>
      <w:r w:rsidR="00886F7E" w:rsidRPr="009105BA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</w:t>
      </w:r>
      <w:r w:rsidR="00F96B0E">
        <w:rPr>
          <w:rFonts w:ascii="Arial" w:hAnsi="Arial" w:cs="Arial"/>
          <w:b/>
          <w:bCs/>
          <w:noProof/>
          <w:sz w:val="16"/>
          <w:szCs w:val="16"/>
          <w:lang w:val="en-MY"/>
        </w:rPr>
        <w:t>Februari</w:t>
      </w:r>
      <w:r w:rsidR="00886F7E" w:rsidRPr="009105BA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202</w:t>
      </w:r>
      <w:r w:rsidR="00F96B0E">
        <w:rPr>
          <w:rFonts w:ascii="Arial" w:hAnsi="Arial" w:cs="Arial"/>
          <w:b/>
          <w:bCs/>
          <w:noProof/>
          <w:sz w:val="16"/>
          <w:szCs w:val="16"/>
          <w:lang w:val="en-MY"/>
        </w:rPr>
        <w:t>3</w:t>
      </w:r>
      <w:r w:rsidR="00C5272F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(Khamis)</w:t>
      </w:r>
      <w:r w:rsidRPr="009105BA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="001C587F">
        <w:rPr>
          <w:rFonts w:ascii="Arial" w:hAnsi="Arial" w:cs="Arial"/>
          <w:noProof/>
          <w:sz w:val="16"/>
          <w:szCs w:val="16"/>
          <w:lang w:val="en-MY"/>
        </w:rPr>
        <w:t xml:space="preserve">hingga </w:t>
      </w:r>
      <w:r w:rsidR="001C587F">
        <w:rPr>
          <w:rFonts w:ascii="Arial" w:hAnsi="Arial" w:cs="Arial"/>
          <w:b/>
          <w:bCs/>
          <w:noProof/>
          <w:sz w:val="16"/>
          <w:szCs w:val="16"/>
          <w:lang w:val="en-MY"/>
        </w:rPr>
        <w:t>1</w:t>
      </w:r>
      <w:r w:rsidR="008C12B9">
        <w:rPr>
          <w:rFonts w:ascii="Arial" w:hAnsi="Arial" w:cs="Arial"/>
          <w:b/>
          <w:bCs/>
          <w:noProof/>
          <w:sz w:val="16"/>
          <w:szCs w:val="16"/>
          <w:lang w:val="en-MY"/>
        </w:rPr>
        <w:t>3</w:t>
      </w:r>
      <w:r w:rsidR="001C587F" w:rsidRPr="009105BA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</w:t>
      </w:r>
      <w:r w:rsidR="001C587F">
        <w:rPr>
          <w:rFonts w:ascii="Arial" w:hAnsi="Arial" w:cs="Arial"/>
          <w:b/>
          <w:bCs/>
          <w:noProof/>
          <w:sz w:val="16"/>
          <w:szCs w:val="16"/>
          <w:lang w:val="en-MY"/>
        </w:rPr>
        <w:t>Februari</w:t>
      </w:r>
      <w:r w:rsidR="001C587F" w:rsidRPr="009105BA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202</w:t>
      </w:r>
      <w:r w:rsidR="001C587F">
        <w:rPr>
          <w:rFonts w:ascii="Arial" w:hAnsi="Arial" w:cs="Arial"/>
          <w:b/>
          <w:bCs/>
          <w:noProof/>
          <w:sz w:val="16"/>
          <w:szCs w:val="16"/>
          <w:lang w:val="en-MY"/>
        </w:rPr>
        <w:t>3</w:t>
      </w:r>
      <w:r w:rsidR="00C5272F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 (</w:t>
      </w:r>
      <w:r w:rsidR="008C12B9">
        <w:rPr>
          <w:rFonts w:ascii="Arial" w:hAnsi="Arial" w:cs="Arial"/>
          <w:b/>
          <w:bCs/>
          <w:noProof/>
          <w:sz w:val="16"/>
          <w:szCs w:val="16"/>
          <w:lang w:val="en-MY"/>
        </w:rPr>
        <w:t>Isnin</w:t>
      </w:r>
      <w:r w:rsidR="00C5272F">
        <w:rPr>
          <w:rFonts w:ascii="Arial" w:hAnsi="Arial" w:cs="Arial"/>
          <w:b/>
          <w:bCs/>
          <w:noProof/>
          <w:sz w:val="16"/>
          <w:szCs w:val="16"/>
          <w:lang w:val="en-MY"/>
        </w:rPr>
        <w:t>)</w:t>
      </w:r>
      <w:r w:rsidR="001C587F" w:rsidRPr="009105BA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="001C587F">
        <w:rPr>
          <w:rFonts w:ascii="Arial" w:hAnsi="Arial" w:cs="Arial"/>
          <w:noProof/>
          <w:sz w:val="16"/>
          <w:szCs w:val="16"/>
          <w:lang w:val="en-MY"/>
        </w:rPr>
        <w:t xml:space="preserve"> </w:t>
      </w:r>
      <w:r w:rsidRPr="009105BA">
        <w:rPr>
          <w:rFonts w:ascii="Arial" w:hAnsi="Arial" w:cs="Arial"/>
          <w:noProof/>
          <w:sz w:val="16"/>
          <w:szCs w:val="16"/>
          <w:lang w:val="en-MY"/>
        </w:rPr>
        <w:t>pada</w:t>
      </w:r>
      <w:r w:rsidRPr="00512EDB">
        <w:rPr>
          <w:rFonts w:ascii="Arial" w:hAnsi="Arial" w:cs="Arial"/>
          <w:noProof/>
          <w:sz w:val="16"/>
          <w:szCs w:val="16"/>
          <w:lang w:val="en-MY"/>
        </w:rPr>
        <w:t xml:space="preserve"> waktu pejabat (</w:t>
      </w:r>
      <w:r w:rsidR="00F96B0E">
        <w:rPr>
          <w:rFonts w:ascii="Arial" w:hAnsi="Arial" w:cs="Arial"/>
          <w:noProof/>
          <w:sz w:val="16"/>
          <w:szCs w:val="16"/>
          <w:lang w:val="en-MY"/>
        </w:rPr>
        <w:t>9</w:t>
      </w:r>
      <w:r w:rsidRPr="00512EDB">
        <w:rPr>
          <w:rFonts w:ascii="Arial" w:hAnsi="Arial" w:cs="Arial"/>
          <w:noProof/>
          <w:sz w:val="16"/>
          <w:szCs w:val="16"/>
          <w:lang w:val="en-MY"/>
        </w:rPr>
        <w:t xml:space="preserve">.00 pagi – 5.00 petang) di pejabat CIDB E-Construct Services Sdn Bhd, Tingkat 11, Menara Sunway Putra, Lot 100, Jalan Putra, 50350 Kuala Lumpur dengan menyertakan wang tunai berharga RM 300.00. Petender dikehendaki membawa </w:t>
      </w:r>
      <w:r w:rsidR="007360AC">
        <w:rPr>
          <w:rFonts w:ascii="Arial" w:hAnsi="Arial" w:cs="Arial"/>
          <w:noProof/>
          <w:sz w:val="16"/>
          <w:szCs w:val="16"/>
          <w:lang w:val="en-MY"/>
        </w:rPr>
        <w:t xml:space="preserve">bersama </w:t>
      </w:r>
      <w:r w:rsidR="00B61FF8" w:rsidRPr="00B61FF8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cop syarikat, </w:t>
      </w:r>
      <w:r w:rsidR="00494CE9" w:rsidRPr="00B61FF8">
        <w:rPr>
          <w:rFonts w:ascii="Arial" w:hAnsi="Arial" w:cs="Arial"/>
          <w:b/>
          <w:bCs/>
          <w:noProof/>
          <w:sz w:val="16"/>
          <w:szCs w:val="16"/>
          <w:lang w:val="en-MY"/>
        </w:rPr>
        <w:t>S</w:t>
      </w:r>
      <w:r w:rsidRPr="00B61FF8">
        <w:rPr>
          <w:rFonts w:ascii="Arial" w:hAnsi="Arial" w:cs="Arial"/>
          <w:b/>
          <w:bCs/>
          <w:noProof/>
          <w:sz w:val="16"/>
          <w:szCs w:val="16"/>
          <w:lang w:val="en-MY"/>
        </w:rPr>
        <w:t xml:space="preserve">ijil </w:t>
      </w:r>
      <w:r w:rsidR="00494CE9" w:rsidRPr="00B61FF8">
        <w:rPr>
          <w:rFonts w:ascii="Arial" w:hAnsi="Arial" w:cs="Arial"/>
          <w:b/>
          <w:bCs/>
          <w:noProof/>
          <w:sz w:val="16"/>
          <w:szCs w:val="16"/>
          <w:lang w:val="en-MY"/>
        </w:rPr>
        <w:t>Suruhanjaya Syarikat Malaysia dan Kementerian Kewangan Malaysia yang asal semasa membeli dokumen tender.</w:t>
      </w:r>
    </w:p>
    <w:p w14:paraId="468B0BBF" w14:textId="583B64F5" w:rsidR="00494CE9" w:rsidRPr="00512EDB" w:rsidRDefault="00494CE9" w:rsidP="00D20AD0">
      <w:pPr>
        <w:spacing w:after="0" w:line="360" w:lineRule="auto"/>
        <w:jc w:val="both"/>
        <w:rPr>
          <w:rFonts w:ascii="Arial" w:hAnsi="Arial" w:cs="Arial"/>
          <w:b/>
          <w:noProof/>
          <w:sz w:val="16"/>
          <w:szCs w:val="16"/>
          <w:lang w:val="en-MY"/>
        </w:rPr>
      </w:pPr>
    </w:p>
    <w:p w14:paraId="648FC162" w14:textId="435010BE" w:rsidR="00494CE9" w:rsidRPr="00512EDB" w:rsidRDefault="00886F7E" w:rsidP="00D20AD0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n-GB"/>
        </w:rPr>
      </w:pPr>
      <w:proofErr w:type="spellStart"/>
      <w:r w:rsidRPr="0089267F">
        <w:rPr>
          <w:rFonts w:ascii="Arial" w:eastAsia="Calibri" w:hAnsi="Arial" w:cs="Arial"/>
          <w:b/>
          <w:bCs/>
          <w:sz w:val="16"/>
          <w:szCs w:val="16"/>
          <w:lang w:val="en-GB"/>
        </w:rPr>
        <w:t>Empat</w:t>
      </w:r>
      <w:proofErr w:type="spellEnd"/>
      <w:r w:rsidRPr="0089267F">
        <w:rPr>
          <w:rFonts w:ascii="Arial" w:eastAsia="Calibri" w:hAnsi="Arial" w:cs="Arial"/>
          <w:b/>
          <w:bCs/>
          <w:sz w:val="16"/>
          <w:szCs w:val="16"/>
          <w:lang w:val="en-GB"/>
        </w:rPr>
        <w:t xml:space="preserve"> (4)</w:t>
      </w:r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salinan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dokumen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tawaran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tender yang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dihantar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hendaklah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dikemukakan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dalam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sampul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surat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berlakri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 xml:space="preserve"> dan </w:t>
      </w:r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di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masukkan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ke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dalam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3538CE" w:rsidRPr="00512EDB">
        <w:rPr>
          <w:rFonts w:ascii="Arial" w:eastAsia="Calibri" w:hAnsi="Arial" w:cs="Arial"/>
          <w:sz w:val="16"/>
          <w:szCs w:val="16"/>
          <w:lang w:val="en-GB"/>
        </w:rPr>
        <w:t>P</w:t>
      </w:r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eti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r w:rsidR="003538CE" w:rsidRPr="00512EDB">
        <w:rPr>
          <w:rFonts w:ascii="Arial" w:eastAsia="Calibri" w:hAnsi="Arial" w:cs="Arial"/>
          <w:sz w:val="16"/>
          <w:szCs w:val="16"/>
          <w:lang w:val="en-GB"/>
        </w:rPr>
        <w:t>T</w:t>
      </w:r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ender</w:t>
      </w:r>
      <w:r w:rsidR="003538CE" w:rsidRPr="00512EDB">
        <w:rPr>
          <w:rFonts w:ascii="Arial" w:eastAsia="Calibri" w:hAnsi="Arial" w:cs="Arial"/>
          <w:sz w:val="16"/>
          <w:szCs w:val="16"/>
          <w:lang w:val="en-GB"/>
        </w:rPr>
        <w:t xml:space="preserve"> di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alamat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seperti</w:t>
      </w:r>
      <w:proofErr w:type="spellEnd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 xml:space="preserve"> </w:t>
      </w:r>
      <w:proofErr w:type="spellStart"/>
      <w:r w:rsidR="001D4288" w:rsidRPr="00512EDB">
        <w:rPr>
          <w:rFonts w:ascii="Arial" w:eastAsia="Calibri" w:hAnsi="Arial" w:cs="Arial"/>
          <w:sz w:val="16"/>
          <w:szCs w:val="16"/>
          <w:lang w:val="en-GB"/>
        </w:rPr>
        <w:t>berikut</w:t>
      </w:r>
      <w:proofErr w:type="spellEnd"/>
      <w:r w:rsidR="00494CE9" w:rsidRPr="00512EDB">
        <w:rPr>
          <w:rFonts w:ascii="Arial" w:eastAsia="Calibri" w:hAnsi="Arial" w:cs="Arial"/>
          <w:sz w:val="16"/>
          <w:szCs w:val="16"/>
          <w:lang w:val="en-GB"/>
        </w:rPr>
        <w:t>:</w:t>
      </w:r>
    </w:p>
    <w:p w14:paraId="46A6BC45" w14:textId="064893B2" w:rsidR="00494CE9" w:rsidRPr="00512EDB" w:rsidRDefault="00494CE9" w:rsidP="00494CE9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502"/>
      </w:tblGrid>
      <w:tr w:rsidR="00494CE9" w:rsidRPr="00512EDB" w14:paraId="57B3D858" w14:textId="77777777" w:rsidTr="00494CE9">
        <w:tc>
          <w:tcPr>
            <w:tcW w:w="7502" w:type="dxa"/>
          </w:tcPr>
          <w:p w14:paraId="50B4A94C" w14:textId="2DCCB3BB" w:rsidR="001D4288" w:rsidRPr="00512EDB" w:rsidRDefault="003538CE" w:rsidP="00CD1447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12EDB">
              <w:rPr>
                <w:rFonts w:ascii="Arial" w:eastAsia="Calibri" w:hAnsi="Arial" w:cs="Arial"/>
                <w:b/>
                <w:sz w:val="16"/>
                <w:szCs w:val="16"/>
              </w:rPr>
              <w:t>Ketua Pegawai Eksekutif</w:t>
            </w:r>
          </w:p>
          <w:p w14:paraId="2CD421DA" w14:textId="77777777" w:rsidR="001D4288" w:rsidRPr="00512EDB" w:rsidRDefault="001D4288" w:rsidP="00CD144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CIDB E-Construct Services Sdn Bhd, </w:t>
            </w:r>
          </w:p>
          <w:p w14:paraId="78D4BD7A" w14:textId="77777777" w:rsidR="001D4288" w:rsidRPr="00512EDB" w:rsidRDefault="001D4288" w:rsidP="00CD144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Tingkat 11, Menara Sunway Putra, </w:t>
            </w:r>
          </w:p>
          <w:p w14:paraId="0BA87477" w14:textId="77777777" w:rsidR="001D4288" w:rsidRPr="00512EDB" w:rsidRDefault="001D4288" w:rsidP="00CD144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Lot 100, Jalan Putra, </w:t>
            </w:r>
          </w:p>
          <w:p w14:paraId="606682C6" w14:textId="5888ADD4" w:rsidR="001D4288" w:rsidRPr="00512EDB" w:rsidRDefault="001D4288" w:rsidP="001D428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50350 Kuala Lumpur</w:t>
            </w:r>
          </w:p>
        </w:tc>
      </w:tr>
    </w:tbl>
    <w:p w14:paraId="5EAA1093" w14:textId="0E2084D8" w:rsidR="00494CE9" w:rsidRPr="00494CE9" w:rsidRDefault="00494CE9" w:rsidP="00494CE9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494CE9" w:rsidRPr="00494CE9" w:rsidSect="003538CE">
      <w:pgSz w:w="11906" w:h="16838"/>
      <w:pgMar w:top="426" w:right="810" w:bottom="141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D496" w14:textId="77777777" w:rsidR="00546FEB" w:rsidRDefault="00546FEB" w:rsidP="007326DD">
      <w:pPr>
        <w:spacing w:after="0" w:line="240" w:lineRule="auto"/>
      </w:pPr>
      <w:r>
        <w:separator/>
      </w:r>
    </w:p>
  </w:endnote>
  <w:endnote w:type="continuationSeparator" w:id="0">
    <w:p w14:paraId="20610500" w14:textId="77777777" w:rsidR="00546FEB" w:rsidRDefault="00546FEB" w:rsidP="0073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3A30" w14:textId="77777777" w:rsidR="00546FEB" w:rsidRDefault="00546FEB" w:rsidP="007326DD">
      <w:pPr>
        <w:spacing w:after="0" w:line="240" w:lineRule="auto"/>
      </w:pPr>
      <w:r>
        <w:separator/>
      </w:r>
    </w:p>
  </w:footnote>
  <w:footnote w:type="continuationSeparator" w:id="0">
    <w:p w14:paraId="1B93F528" w14:textId="77777777" w:rsidR="00546FEB" w:rsidRDefault="00546FEB" w:rsidP="0073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0C2"/>
    <w:multiLevelType w:val="multilevel"/>
    <w:tmpl w:val="349005B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50E2373"/>
    <w:multiLevelType w:val="multilevel"/>
    <w:tmpl w:val="E90E4442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 w16cid:durableId="1603956654">
    <w:abstractNumId w:val="0"/>
  </w:num>
  <w:num w:numId="2" w16cid:durableId="2595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D"/>
    <w:rsid w:val="00053F67"/>
    <w:rsid w:val="00173D6F"/>
    <w:rsid w:val="001C587F"/>
    <w:rsid w:val="001D4288"/>
    <w:rsid w:val="00297256"/>
    <w:rsid w:val="003538CE"/>
    <w:rsid w:val="00367903"/>
    <w:rsid w:val="003C2B59"/>
    <w:rsid w:val="004603BA"/>
    <w:rsid w:val="00476D45"/>
    <w:rsid w:val="00494CE9"/>
    <w:rsid w:val="004A3A88"/>
    <w:rsid w:val="00512EDB"/>
    <w:rsid w:val="00546FEB"/>
    <w:rsid w:val="005C33A8"/>
    <w:rsid w:val="005D02CA"/>
    <w:rsid w:val="006D3D1E"/>
    <w:rsid w:val="0072237E"/>
    <w:rsid w:val="007326DD"/>
    <w:rsid w:val="007360AC"/>
    <w:rsid w:val="007966F1"/>
    <w:rsid w:val="007D24BE"/>
    <w:rsid w:val="00886F7E"/>
    <w:rsid w:val="0089267F"/>
    <w:rsid w:val="008960E8"/>
    <w:rsid w:val="008A49FD"/>
    <w:rsid w:val="008C12B9"/>
    <w:rsid w:val="009105BA"/>
    <w:rsid w:val="009567AF"/>
    <w:rsid w:val="00994DC8"/>
    <w:rsid w:val="009B1F13"/>
    <w:rsid w:val="00A243DD"/>
    <w:rsid w:val="00A503A5"/>
    <w:rsid w:val="00A8084B"/>
    <w:rsid w:val="00B44FED"/>
    <w:rsid w:val="00B61FF8"/>
    <w:rsid w:val="00C0330F"/>
    <w:rsid w:val="00C1354C"/>
    <w:rsid w:val="00C5272F"/>
    <w:rsid w:val="00CA7FF4"/>
    <w:rsid w:val="00D20AD0"/>
    <w:rsid w:val="00D2779B"/>
    <w:rsid w:val="00F711AD"/>
    <w:rsid w:val="00F96B0E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86D8"/>
  <w15:chartTrackingRefBased/>
  <w15:docId w15:val="{474B5C69-71CA-4A05-88B7-A185FF40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DD"/>
  </w:style>
  <w:style w:type="paragraph" w:styleId="Footer">
    <w:name w:val="footer"/>
    <w:basedOn w:val="Normal"/>
    <w:link w:val="FooterChar"/>
    <w:uiPriority w:val="99"/>
    <w:unhideWhenUsed/>
    <w:rsid w:val="007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Nurul Zukhrina Wan Mahusain</dc:creator>
  <cp:keywords/>
  <dc:description/>
  <cp:lastModifiedBy>Azri Azfar</cp:lastModifiedBy>
  <cp:revision>2</cp:revision>
  <cp:lastPrinted>2023-01-27T04:01:00Z</cp:lastPrinted>
  <dcterms:created xsi:type="dcterms:W3CDTF">2023-01-27T04:01:00Z</dcterms:created>
  <dcterms:modified xsi:type="dcterms:W3CDTF">2023-01-27T04:01:00Z</dcterms:modified>
</cp:coreProperties>
</file>